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6A4512B5" w:rsidR="00E15F94" w:rsidRPr="00B7291D" w:rsidRDefault="00E15F94" w:rsidP="00E15F94">
      <w:pPr>
        <w:spacing w:before="60" w:after="60"/>
        <w:jc w:val="both"/>
      </w:pPr>
      <w:r w:rsidRPr="00B7291D">
        <w:t xml:space="preserve">Siekiant užtikrinti, kad laimėjusių Tiekėjų pasiūlymuose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Pasiūlyme yra konfidencialios informacijos ir kokia Pasiūlyme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2410CB2C" w:rsidR="00111DFC" w:rsidRPr="00B7291D" w:rsidRDefault="00BC3623" w:rsidP="001379D1">
            <w:pPr>
              <w:pStyle w:val="Standard1"/>
              <w:jc w:val="both"/>
              <w:rPr>
                <w:szCs w:val="24"/>
                <w:lang w:val="lt-LT"/>
              </w:rPr>
            </w:pPr>
            <w:r w:rsidRPr="00B7291D">
              <w:rPr>
                <w:szCs w:val="24"/>
                <w:lang w:val="lt-LT"/>
              </w:rPr>
              <w:t>Pasiūlymo</w:t>
            </w:r>
            <w:r w:rsidR="00111DFC" w:rsidRPr="00B7291D">
              <w:rPr>
                <w:szCs w:val="24"/>
                <w:lang w:val="lt-LT"/>
              </w:rPr>
              <w:t xml:space="preserve"> formoje nurodyta informacija apie pasirašantį asmenį</w:t>
            </w:r>
          </w:p>
        </w:tc>
        <w:tc>
          <w:tcPr>
            <w:tcW w:w="2043" w:type="dxa"/>
            <w:vAlign w:val="center"/>
          </w:tcPr>
          <w:p w14:paraId="60EB8904" w14:textId="49D877DB" w:rsidR="00111DFC" w:rsidRPr="00B7291D" w:rsidRDefault="002B5FA7"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2C7FFE3A"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xml:space="preserve">, jei </w:t>
            </w:r>
            <w:r w:rsidR="00975043" w:rsidRPr="00B7291D">
              <w:rPr>
                <w:szCs w:val="24"/>
                <w:lang w:val="lt-LT"/>
              </w:rPr>
              <w:t>Pasiūlymą</w:t>
            </w:r>
            <w:r w:rsidRPr="00B7291D">
              <w:rPr>
                <w:szCs w:val="24"/>
                <w:lang w:val="lt-LT"/>
              </w:rPr>
              <w:t xml:space="preserve"> pateikia jungtinei veiklai susivienijusių Tiekėjų grupė</w:t>
            </w:r>
          </w:p>
        </w:tc>
        <w:tc>
          <w:tcPr>
            <w:tcW w:w="2043" w:type="dxa"/>
            <w:vAlign w:val="center"/>
          </w:tcPr>
          <w:p w14:paraId="7D20A081" w14:textId="12C75559" w:rsidR="00111DFC" w:rsidRPr="00B7291D" w:rsidRDefault="002B5FA7"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2C751561" w:rsidR="00111DFC" w:rsidRPr="00B7291D" w:rsidRDefault="00111DFC" w:rsidP="001379D1">
            <w:pPr>
              <w:jc w:val="both"/>
            </w:pPr>
            <w:r w:rsidRPr="00B7291D">
              <w:t xml:space="preserve">Rašytinis įgaliojimas arba kitas dokumentas, suteikiantis teisę pasirašyti </w:t>
            </w:r>
            <w:r w:rsidR="00975043" w:rsidRPr="00B7291D">
              <w:t>Pasiūlymą</w:t>
            </w:r>
            <w:r w:rsidRPr="00B7291D">
              <w:t xml:space="preserve"> </w:t>
            </w:r>
            <w:r w:rsidR="00B40B86" w:rsidRPr="00B7291D">
              <w:rPr>
                <w:color w:val="000000" w:themeColor="text1"/>
              </w:rPr>
              <w:t>(jei teikiama)</w:t>
            </w:r>
          </w:p>
        </w:tc>
        <w:tc>
          <w:tcPr>
            <w:tcW w:w="2043" w:type="dxa"/>
            <w:vAlign w:val="center"/>
          </w:tcPr>
          <w:p w14:paraId="616D45D9" w14:textId="34377231" w:rsidR="00111DFC" w:rsidRPr="00B7291D" w:rsidRDefault="002B5FA7"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00E4B7F5" w14:textId="77777777" w:rsidTr="00E15F94">
        <w:tc>
          <w:tcPr>
            <w:tcW w:w="556" w:type="dxa"/>
            <w:vAlign w:val="center"/>
          </w:tcPr>
          <w:p w14:paraId="6D2C066B" w14:textId="77777777" w:rsidR="00E15F94" w:rsidRPr="00B7291D" w:rsidRDefault="00E15F94" w:rsidP="00E15F94">
            <w:pPr>
              <w:pStyle w:val="ListParagraph"/>
              <w:numPr>
                <w:ilvl w:val="0"/>
                <w:numId w:val="1"/>
              </w:numPr>
              <w:contextualSpacing w:val="0"/>
              <w:jc w:val="center"/>
            </w:pPr>
          </w:p>
        </w:tc>
        <w:tc>
          <w:tcPr>
            <w:tcW w:w="4133" w:type="dxa"/>
          </w:tcPr>
          <w:p w14:paraId="4CFF314E" w14:textId="3A034ECB" w:rsidR="00E15F94" w:rsidRPr="00B7291D" w:rsidRDefault="00E15F94" w:rsidP="00E15F94">
            <w:pPr>
              <w:jc w:val="both"/>
            </w:pPr>
            <w:r w:rsidRPr="00B7291D">
              <w:t>Pasiūlymo forma (be priedų</w:t>
            </w:r>
            <w:r w:rsidR="004B4ACD" w:rsidRPr="00B7291D">
              <w:t>)</w:t>
            </w:r>
            <w:r w:rsidRPr="00B7291D">
              <w:t xml:space="preserve"> bei Tiekėjo (juridinio asmens) informacija, nurodyta pasiūlymo formos 1 dalyje, kuri bet kokiu atveju negali būti laikoma konfidencialia informacija)</w:t>
            </w:r>
          </w:p>
        </w:tc>
        <w:tc>
          <w:tcPr>
            <w:tcW w:w="5796" w:type="dxa"/>
            <w:gridSpan w:val="2"/>
          </w:tcPr>
          <w:p w14:paraId="75134FAE" w14:textId="0220BC88" w:rsidR="00E15F94" w:rsidRPr="00B7291D" w:rsidRDefault="00E15F94" w:rsidP="00E15F94">
            <w:pPr>
              <w:jc w:val="both"/>
              <w:rPr>
                <w:i/>
                <w:iCs/>
              </w:rPr>
            </w:pPr>
            <w:r w:rsidRPr="00B7291D">
              <w:rPr>
                <w:b/>
              </w:rPr>
              <w:t>Viešinama</w:t>
            </w:r>
            <w:r w:rsidRPr="00B7291D">
              <w:t xml:space="preserve"> vadovaujantis PĮ</w:t>
            </w:r>
            <w:r w:rsidRPr="00B7291D">
              <w:rPr>
                <w:rStyle w:val="FootnoteReference"/>
              </w:rPr>
              <w:footnoteReference w:id="3"/>
            </w:r>
            <w:r w:rsidRPr="00B7291D">
              <w:t xml:space="preserve"> 32 straipsnio 2 dalimi</w:t>
            </w:r>
            <w:r w:rsidR="004B4ACD" w:rsidRPr="00B7291D">
              <w:t>, išskyrus informaciją, kurios atskleidimas negalimas pagal Asmens duomenų teisinės apsaugos įstatymą</w:t>
            </w:r>
            <w:r w:rsidRPr="00B7291D">
              <w:t>.</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69932CE7" w14:textId="77777777" w:rsidTr="00E15F94">
        <w:tc>
          <w:tcPr>
            <w:tcW w:w="556" w:type="dxa"/>
            <w:vAlign w:val="center"/>
          </w:tcPr>
          <w:p w14:paraId="26F09E34" w14:textId="77777777" w:rsidR="00E15F94" w:rsidRPr="00B7291D" w:rsidRDefault="00E15F94" w:rsidP="00E15F94">
            <w:pPr>
              <w:pStyle w:val="ListParagraph"/>
              <w:numPr>
                <w:ilvl w:val="0"/>
                <w:numId w:val="1"/>
              </w:numPr>
              <w:contextualSpacing w:val="0"/>
              <w:jc w:val="center"/>
            </w:pPr>
          </w:p>
        </w:tc>
        <w:tc>
          <w:tcPr>
            <w:tcW w:w="4133" w:type="dxa"/>
          </w:tcPr>
          <w:p w14:paraId="77F1F8D2" w14:textId="0F0470CF" w:rsidR="00E15F94" w:rsidRPr="00B7291D" w:rsidRDefault="00E15F94" w:rsidP="00E15F94">
            <w:pPr>
              <w:jc w:val="both"/>
            </w:pPr>
            <w:r w:rsidRPr="00B7291D">
              <w:t>Paslaugų įkainiai</w:t>
            </w:r>
            <w:r w:rsidR="0033080E" w:rsidRPr="00B7291D">
              <w:t xml:space="preserve"> </w:t>
            </w:r>
          </w:p>
        </w:tc>
        <w:tc>
          <w:tcPr>
            <w:tcW w:w="5796" w:type="dxa"/>
            <w:gridSpan w:val="2"/>
          </w:tcPr>
          <w:p w14:paraId="18E37884" w14:textId="5A8DFFDD" w:rsidR="00E15F94" w:rsidRPr="00B7291D" w:rsidRDefault="00E15F94" w:rsidP="00E15F94">
            <w:pPr>
              <w:jc w:val="both"/>
              <w:rPr>
                <w:b/>
              </w:rPr>
            </w:pPr>
            <w:r w:rsidRPr="00B7291D">
              <w:rPr>
                <w:b/>
              </w:rPr>
              <w:t xml:space="preserve">Viešinama </w:t>
            </w:r>
            <w:r w:rsidRPr="00B7291D">
              <w:t>vadovaujantis PĮ 32 straipsnio 2 dalimi, VPT ir teismų formuojama praktika, išskyrus įkainių sudedamąsias dalis.</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2B5FA7"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502880EC" w:rsidR="00E15F94" w:rsidRPr="00B7291D" w:rsidRDefault="00E15F94" w:rsidP="00E15F94">
            <w:pPr>
              <w:tabs>
                <w:tab w:val="num" w:pos="3065"/>
              </w:tabs>
              <w:ind w:right="95"/>
              <w:jc w:val="both"/>
            </w:pPr>
            <w:r w:rsidRPr="00B7291D">
              <w:t xml:space="preserve">Tiekėjo atliktų suteiktų paslaugų sąrašas </w:t>
            </w:r>
          </w:p>
        </w:tc>
        <w:tc>
          <w:tcPr>
            <w:tcW w:w="2043" w:type="dxa"/>
            <w:vAlign w:val="center"/>
          </w:tcPr>
          <w:p w14:paraId="68ED6FA7" w14:textId="70073419" w:rsidR="00E15F94" w:rsidRPr="00B7291D" w:rsidRDefault="002B5FA7"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2B5FA7"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2B5FA7"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2B5FA7"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2B5FA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2B5FA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2B5FA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2B5FA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2B5FA7"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4"/>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35D8E4B3" w14:textId="77777777" w:rsidR="00E15F94" w:rsidRPr="00B139E2" w:rsidRDefault="00E15F94" w:rsidP="00111DFC">
      <w:pPr>
        <w:pStyle w:val="FootnoteText"/>
        <w:ind w:left="142" w:hanging="142"/>
        <w:jc w:val="both"/>
        <w:rPr>
          <w:sz w:val="16"/>
          <w:szCs w:val="16"/>
          <w:lang w:val="en-US"/>
        </w:rPr>
      </w:pPr>
      <w:r w:rsidRPr="00B139E2">
        <w:rPr>
          <w:rStyle w:val="FootnoteReference"/>
          <w:sz w:val="16"/>
          <w:szCs w:val="16"/>
        </w:rPr>
        <w:footnoteRef/>
      </w:r>
      <w:r w:rsidRPr="00B139E2">
        <w:rPr>
          <w:sz w:val="16"/>
          <w:szCs w:val="16"/>
        </w:rPr>
        <w:t xml:space="preserve"> Lietuvos Respublikos pirkimų, atliekamų vandentvarkos, energetikos, transporto ar pašto paslaugų srities perkančiųjų subjektų, įstatymas (toliau – PĮ)</w:t>
      </w:r>
    </w:p>
  </w:footnote>
  <w:footnote w:id="4">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B5FA7"/>
    <w:rsid w:val="002D3283"/>
    <w:rsid w:val="002E0E9F"/>
    <w:rsid w:val="002E7207"/>
    <w:rsid w:val="002F4065"/>
    <w:rsid w:val="00301758"/>
    <w:rsid w:val="00302E4F"/>
    <w:rsid w:val="0033080E"/>
    <w:rsid w:val="0033520B"/>
    <w:rsid w:val="00372DFA"/>
    <w:rsid w:val="00383BE7"/>
    <w:rsid w:val="003B0C56"/>
    <w:rsid w:val="003C6F41"/>
    <w:rsid w:val="003C795D"/>
    <w:rsid w:val="003D0EC5"/>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5F4AE5"/>
    <w:rsid w:val="00606E0A"/>
    <w:rsid w:val="006459C2"/>
    <w:rsid w:val="006A735D"/>
    <w:rsid w:val="006C11A5"/>
    <w:rsid w:val="00783D5F"/>
    <w:rsid w:val="00843815"/>
    <w:rsid w:val="00856608"/>
    <w:rsid w:val="008656B0"/>
    <w:rsid w:val="008E2282"/>
    <w:rsid w:val="00913EEE"/>
    <w:rsid w:val="00974358"/>
    <w:rsid w:val="00975043"/>
    <w:rsid w:val="009A3AF9"/>
    <w:rsid w:val="009E2F47"/>
    <w:rsid w:val="00A43236"/>
    <w:rsid w:val="00A479EF"/>
    <w:rsid w:val="00A609F5"/>
    <w:rsid w:val="00A714B2"/>
    <w:rsid w:val="00A817BB"/>
    <w:rsid w:val="00A907F4"/>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DF2B8B"/>
    <w:rsid w:val="00E15F94"/>
    <w:rsid w:val="00E47250"/>
    <w:rsid w:val="00E90E1E"/>
    <w:rsid w:val="00EE485E"/>
    <w:rsid w:val="00F308B4"/>
    <w:rsid w:val="00F61CFD"/>
    <w:rsid w:val="00F66AFE"/>
    <w:rsid w:val="00F7418A"/>
    <w:rsid w:val="00F77BF9"/>
    <w:rsid w:val="00F826C4"/>
    <w:rsid w:val="00F92124"/>
    <w:rsid w:val="00FB6184"/>
    <w:rsid w:val="01EA63FC"/>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6E529CC6-4761-4492-8611-D7C48277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775E4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775E4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775E4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775E4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775E4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0EC5"/>
    <w:rsid w:val="003D70C5"/>
    <w:rsid w:val="005128C2"/>
    <w:rsid w:val="005368CF"/>
    <w:rsid w:val="005F4AE5"/>
    <w:rsid w:val="00714190"/>
    <w:rsid w:val="00775E4D"/>
    <w:rsid w:val="008B1534"/>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U_x017e_pildyta xmlns="792cc0e5-78ed-4bf2-9e00-f1b9f65a553d">false</U_x017e_pildyta>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D5E1030E-A064-4053-A439-DD231008A1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2551</Words>
  <Characters>1455</Characters>
  <Application>Microsoft Office Word</Application>
  <DocSecurity>0</DocSecurity>
  <Lines>12</Lines>
  <Paragraphs>7</Paragraphs>
  <ScaleCrop>false</ScaleCrop>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Neringa Karalienė</cp:lastModifiedBy>
  <cp:revision>3</cp:revision>
  <dcterms:created xsi:type="dcterms:W3CDTF">2024-11-21T10:00:00Z</dcterms:created>
  <dcterms:modified xsi:type="dcterms:W3CDTF">2025-01-08T10:40:00Z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y fmtid="{D5CDD505-2E9C-101B-9397-08002B2CF9AE}" pid="26" name="MSIP_Label_5f970b48-b4ba-4601-a650-0307d8a96e2e_Enabled">
    <vt:lpwstr>true</vt:lpwstr>
  </property>
  <property fmtid="{D5CDD505-2E9C-101B-9397-08002B2CF9AE}" pid="27" name="MSIP_Label_5f970b48-b4ba-4601-a650-0307d8a96e2e_SetDate">
    <vt:lpwstr>2024-11-21T10:00:09Z</vt:lpwstr>
  </property>
  <property fmtid="{D5CDD505-2E9C-101B-9397-08002B2CF9AE}" pid="28" name="MSIP_Label_5f970b48-b4ba-4601-a650-0307d8a96e2e_Method">
    <vt:lpwstr>Standard</vt:lpwstr>
  </property>
  <property fmtid="{D5CDD505-2E9C-101B-9397-08002B2CF9AE}" pid="29" name="MSIP_Label_5f970b48-b4ba-4601-a650-0307d8a96e2e_Name">
    <vt:lpwstr>Viešas</vt:lpwstr>
  </property>
  <property fmtid="{D5CDD505-2E9C-101B-9397-08002B2CF9AE}" pid="30" name="MSIP_Label_5f970b48-b4ba-4601-a650-0307d8a96e2e_SiteId">
    <vt:lpwstr>d920b0a3-f4e5-4e0b-85a4-54e4d7dc3fb9</vt:lpwstr>
  </property>
  <property fmtid="{D5CDD505-2E9C-101B-9397-08002B2CF9AE}" pid="31" name="MSIP_Label_5f970b48-b4ba-4601-a650-0307d8a96e2e_ActionId">
    <vt:lpwstr>3cc5ff8f-36de-4b32-a32c-421164a8987f</vt:lpwstr>
  </property>
  <property fmtid="{D5CDD505-2E9C-101B-9397-08002B2CF9AE}" pid="32" name="MSIP_Label_5f970b48-b4ba-4601-a650-0307d8a96e2e_ContentBits">
    <vt:lpwstr>0</vt:lpwstr>
  </property>
</Properties>
</file>